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B7E" w:rsidRPr="00175247" w:rsidRDefault="00013B7E" w:rsidP="00013B7E">
      <w:pPr>
        <w:jc w:val="center"/>
        <w:rPr>
          <w:rFonts w:ascii="Times New Roman" w:hAnsi="Times New Roman"/>
          <w:sz w:val="28"/>
          <w:szCs w:val="28"/>
        </w:rPr>
      </w:pPr>
      <w:r w:rsidRPr="00175247">
        <w:rPr>
          <w:rFonts w:ascii="Times New Roman" w:hAnsi="Times New Roman"/>
          <w:sz w:val="28"/>
          <w:szCs w:val="28"/>
        </w:rPr>
        <w:t>Министерство Образования Республики Башкортостан</w:t>
      </w:r>
    </w:p>
    <w:p w:rsidR="00013B7E" w:rsidRPr="00175247" w:rsidRDefault="00013B7E" w:rsidP="00013B7E">
      <w:pPr>
        <w:jc w:val="center"/>
        <w:rPr>
          <w:rFonts w:ascii="Times New Roman" w:hAnsi="Times New Roman"/>
          <w:sz w:val="28"/>
          <w:szCs w:val="28"/>
        </w:rPr>
      </w:pPr>
      <w:r w:rsidRPr="00175247">
        <w:rPr>
          <w:rFonts w:ascii="Times New Roman" w:hAnsi="Times New Roman"/>
          <w:sz w:val="28"/>
          <w:szCs w:val="28"/>
        </w:rPr>
        <w:t>Башкирский институт развития образования</w:t>
      </w:r>
    </w:p>
    <w:p w:rsidR="00013B7E" w:rsidRPr="00175247" w:rsidRDefault="00013B7E" w:rsidP="00013B7E">
      <w:pPr>
        <w:jc w:val="center"/>
        <w:rPr>
          <w:rFonts w:ascii="Times New Roman" w:hAnsi="Times New Roman"/>
          <w:sz w:val="28"/>
          <w:szCs w:val="28"/>
        </w:rPr>
      </w:pPr>
      <w:r w:rsidRPr="00175247">
        <w:rPr>
          <w:rFonts w:ascii="Times New Roman" w:hAnsi="Times New Roman"/>
          <w:sz w:val="28"/>
          <w:szCs w:val="28"/>
        </w:rPr>
        <w:t>Башкирское отделение Общероссийской организации</w:t>
      </w:r>
    </w:p>
    <w:p w:rsidR="00013B7E" w:rsidRPr="00175247" w:rsidRDefault="00013B7E" w:rsidP="00013B7E">
      <w:pPr>
        <w:jc w:val="center"/>
        <w:rPr>
          <w:rFonts w:ascii="Times New Roman" w:hAnsi="Times New Roman"/>
          <w:sz w:val="28"/>
          <w:szCs w:val="28"/>
        </w:rPr>
      </w:pPr>
      <w:r w:rsidRPr="00175247">
        <w:rPr>
          <w:rFonts w:ascii="Times New Roman" w:hAnsi="Times New Roman"/>
          <w:sz w:val="28"/>
          <w:szCs w:val="28"/>
        </w:rPr>
        <w:t>Малой академии наук «Интеллект будущего»</w:t>
      </w:r>
    </w:p>
    <w:p w:rsidR="00013B7E" w:rsidRDefault="00013B7E" w:rsidP="00013B7E">
      <w:pPr>
        <w:jc w:val="both"/>
      </w:pPr>
    </w:p>
    <w:p w:rsidR="00013B7E" w:rsidRDefault="00013B7E" w:rsidP="00013B7E">
      <w:pPr>
        <w:jc w:val="both"/>
      </w:pPr>
    </w:p>
    <w:p w:rsidR="00013B7E" w:rsidRDefault="00013B7E" w:rsidP="00013B7E">
      <w:pPr>
        <w:jc w:val="both"/>
      </w:pPr>
    </w:p>
    <w:p w:rsidR="00013B7E" w:rsidRDefault="00013B7E" w:rsidP="00013B7E">
      <w:pPr>
        <w:jc w:val="both"/>
      </w:pPr>
    </w:p>
    <w:p w:rsidR="00013B7E" w:rsidRDefault="00013B7E" w:rsidP="00013B7E">
      <w:pPr>
        <w:jc w:val="both"/>
      </w:pPr>
    </w:p>
    <w:p w:rsidR="00013B7E" w:rsidRPr="00175247" w:rsidRDefault="00013B7E" w:rsidP="00013B7E">
      <w:pPr>
        <w:jc w:val="center"/>
        <w:rPr>
          <w:rFonts w:ascii="Times New Roman" w:hAnsi="Times New Roman"/>
          <w:sz w:val="28"/>
          <w:szCs w:val="28"/>
        </w:rPr>
      </w:pPr>
      <w:r w:rsidRPr="00175247">
        <w:rPr>
          <w:rFonts w:ascii="Times New Roman" w:hAnsi="Times New Roman"/>
          <w:sz w:val="28"/>
          <w:szCs w:val="28"/>
        </w:rPr>
        <w:t>Секция: Лингвистика</w:t>
      </w:r>
    </w:p>
    <w:p w:rsidR="00013B7E" w:rsidRPr="00175247" w:rsidRDefault="00013B7E" w:rsidP="00013B7E">
      <w:pPr>
        <w:jc w:val="center"/>
        <w:rPr>
          <w:rFonts w:ascii="Times New Roman" w:hAnsi="Times New Roman"/>
          <w:sz w:val="28"/>
          <w:szCs w:val="28"/>
        </w:rPr>
      </w:pPr>
      <w:r w:rsidRPr="00175247">
        <w:rPr>
          <w:rFonts w:ascii="Times New Roman" w:hAnsi="Times New Roman"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Почему чтение важно для человека?</w:t>
      </w:r>
    </w:p>
    <w:p w:rsidR="00013B7E" w:rsidRPr="00175247" w:rsidRDefault="00013B7E" w:rsidP="00013B7E">
      <w:pPr>
        <w:jc w:val="both"/>
        <w:rPr>
          <w:rFonts w:ascii="Times New Roman" w:hAnsi="Times New Roman"/>
        </w:rPr>
      </w:pPr>
    </w:p>
    <w:p w:rsidR="00013B7E" w:rsidRPr="00175247" w:rsidRDefault="00013B7E" w:rsidP="00013B7E">
      <w:pPr>
        <w:jc w:val="both"/>
        <w:rPr>
          <w:rFonts w:ascii="Times New Roman" w:hAnsi="Times New Roman"/>
        </w:rPr>
      </w:pPr>
    </w:p>
    <w:p w:rsidR="00013B7E" w:rsidRPr="00175247" w:rsidRDefault="00013B7E" w:rsidP="00013B7E">
      <w:pPr>
        <w:jc w:val="both"/>
        <w:rPr>
          <w:rFonts w:ascii="Times New Roman" w:hAnsi="Times New Roman"/>
          <w:sz w:val="28"/>
          <w:szCs w:val="28"/>
        </w:rPr>
      </w:pPr>
    </w:p>
    <w:p w:rsidR="00013B7E" w:rsidRPr="00175247" w:rsidRDefault="00013B7E" w:rsidP="00013B7E">
      <w:pPr>
        <w:jc w:val="right"/>
        <w:rPr>
          <w:rFonts w:ascii="Times New Roman" w:hAnsi="Times New Roman"/>
          <w:sz w:val="28"/>
          <w:szCs w:val="28"/>
        </w:rPr>
      </w:pPr>
      <w:r w:rsidRPr="00175247">
        <w:rPr>
          <w:rFonts w:ascii="Times New Roman" w:hAnsi="Times New Roman"/>
          <w:sz w:val="28"/>
          <w:szCs w:val="28"/>
        </w:rPr>
        <w:t>Выпол</w:t>
      </w:r>
      <w:r>
        <w:rPr>
          <w:rFonts w:ascii="Times New Roman" w:hAnsi="Times New Roman"/>
          <w:sz w:val="28"/>
          <w:szCs w:val="28"/>
        </w:rPr>
        <w:t>нила: Гайнанова Э.,  ученицаи 5</w:t>
      </w:r>
      <w:r w:rsidRPr="00175247">
        <w:rPr>
          <w:rFonts w:ascii="Times New Roman" w:hAnsi="Times New Roman"/>
          <w:sz w:val="28"/>
          <w:szCs w:val="28"/>
        </w:rPr>
        <w:t xml:space="preserve"> класса </w:t>
      </w:r>
    </w:p>
    <w:p w:rsidR="00013B7E" w:rsidRPr="00175247" w:rsidRDefault="00013B7E" w:rsidP="00013B7E">
      <w:pPr>
        <w:jc w:val="right"/>
        <w:rPr>
          <w:rFonts w:ascii="Times New Roman" w:hAnsi="Times New Roman"/>
          <w:sz w:val="28"/>
          <w:szCs w:val="28"/>
        </w:rPr>
      </w:pPr>
      <w:r w:rsidRPr="00175247">
        <w:rPr>
          <w:rFonts w:ascii="Times New Roman" w:hAnsi="Times New Roman"/>
          <w:sz w:val="28"/>
          <w:szCs w:val="28"/>
        </w:rPr>
        <w:t>МОБУ СОШ с.Алькино</w:t>
      </w:r>
    </w:p>
    <w:p w:rsidR="00013B7E" w:rsidRDefault="00013B7E" w:rsidP="00013B7E">
      <w:pPr>
        <w:jc w:val="right"/>
        <w:rPr>
          <w:rFonts w:ascii="Times New Roman" w:hAnsi="Times New Roman"/>
          <w:sz w:val="28"/>
          <w:szCs w:val="28"/>
        </w:rPr>
      </w:pPr>
      <w:r w:rsidRPr="00175247">
        <w:rPr>
          <w:rFonts w:ascii="Times New Roman" w:hAnsi="Times New Roman"/>
          <w:sz w:val="28"/>
          <w:szCs w:val="28"/>
        </w:rPr>
        <w:t>Руководитель: Набиуллина Р.И.</w:t>
      </w:r>
    </w:p>
    <w:p w:rsidR="00013B7E" w:rsidRDefault="00013B7E" w:rsidP="00013B7E">
      <w:pPr>
        <w:jc w:val="right"/>
        <w:rPr>
          <w:rFonts w:ascii="Times New Roman" w:hAnsi="Times New Roman"/>
          <w:sz w:val="28"/>
          <w:szCs w:val="28"/>
        </w:rPr>
      </w:pPr>
    </w:p>
    <w:p w:rsidR="00013B7E" w:rsidRDefault="00013B7E" w:rsidP="00013B7E">
      <w:pPr>
        <w:jc w:val="right"/>
        <w:rPr>
          <w:rFonts w:ascii="Times New Roman" w:hAnsi="Times New Roman"/>
          <w:sz w:val="28"/>
          <w:szCs w:val="28"/>
        </w:rPr>
      </w:pPr>
    </w:p>
    <w:p w:rsidR="00013B7E" w:rsidRDefault="00013B7E" w:rsidP="00013B7E">
      <w:pPr>
        <w:jc w:val="right"/>
        <w:rPr>
          <w:rFonts w:ascii="Times New Roman" w:hAnsi="Times New Roman"/>
          <w:sz w:val="28"/>
          <w:szCs w:val="28"/>
        </w:rPr>
      </w:pPr>
    </w:p>
    <w:p w:rsidR="00013B7E" w:rsidRDefault="00013B7E" w:rsidP="00013B7E">
      <w:pPr>
        <w:jc w:val="right"/>
        <w:rPr>
          <w:rFonts w:ascii="Times New Roman" w:hAnsi="Times New Roman"/>
          <w:sz w:val="28"/>
          <w:szCs w:val="28"/>
        </w:rPr>
      </w:pPr>
    </w:p>
    <w:p w:rsidR="00013B7E" w:rsidRDefault="00013B7E" w:rsidP="00013B7E">
      <w:pPr>
        <w:jc w:val="right"/>
        <w:rPr>
          <w:rFonts w:ascii="Times New Roman" w:hAnsi="Times New Roman"/>
          <w:sz w:val="28"/>
          <w:szCs w:val="28"/>
        </w:rPr>
      </w:pPr>
    </w:p>
    <w:p w:rsidR="00013B7E" w:rsidRDefault="00013B7E" w:rsidP="00013B7E">
      <w:pPr>
        <w:jc w:val="right"/>
        <w:rPr>
          <w:rFonts w:ascii="Times New Roman" w:hAnsi="Times New Roman"/>
          <w:sz w:val="28"/>
          <w:szCs w:val="28"/>
        </w:rPr>
      </w:pPr>
    </w:p>
    <w:p w:rsidR="00013B7E" w:rsidRDefault="00013B7E" w:rsidP="00013B7E">
      <w:pPr>
        <w:jc w:val="right"/>
        <w:rPr>
          <w:rFonts w:ascii="Times New Roman" w:hAnsi="Times New Roman"/>
          <w:sz w:val="28"/>
          <w:szCs w:val="28"/>
        </w:rPr>
      </w:pPr>
    </w:p>
    <w:p w:rsidR="00013B7E" w:rsidRDefault="00013B7E" w:rsidP="00013B7E">
      <w:pPr>
        <w:jc w:val="center"/>
        <w:rPr>
          <w:rFonts w:ascii="Times New Roman" w:hAnsi="Times New Roman"/>
          <w:sz w:val="28"/>
          <w:szCs w:val="28"/>
        </w:rPr>
      </w:pPr>
    </w:p>
    <w:p w:rsidR="00013B7E" w:rsidRPr="00175247" w:rsidRDefault="00013B7E" w:rsidP="00013B7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Алькино-2012 г.</w:t>
      </w:r>
    </w:p>
    <w:p w:rsidR="00000000" w:rsidRDefault="00013B7E">
      <w:r>
        <w:rPr>
          <w:noProof/>
        </w:rPr>
        <w:lastRenderedPageBreak/>
        <w:drawing>
          <wp:inline distT="0" distB="0" distL="0" distR="0">
            <wp:extent cx="5940425" cy="9010650"/>
            <wp:effectExtent l="19050" t="0" r="3175" b="0"/>
            <wp:docPr id="1" name="Рисунок 1" descr="K:\САЙТ\ИССЛЕДОВАТЕЛЬСКА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АЙТ\ИССЛЕДОВАТЕЛЬСКА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E" w:rsidRDefault="00013B7E">
      <w:r>
        <w:rPr>
          <w:noProof/>
        </w:rPr>
        <w:lastRenderedPageBreak/>
        <w:drawing>
          <wp:inline distT="0" distB="0" distL="0" distR="0">
            <wp:extent cx="5940425" cy="9010650"/>
            <wp:effectExtent l="19050" t="0" r="3175" b="0"/>
            <wp:docPr id="2" name="Рисунок 2" descr="K:\САЙТ\ИССЛЕДОВАТЕЛЬСКА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АЙТ\ИССЛЕДОВАТЕЛЬСКА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E" w:rsidRDefault="00013B7E">
      <w:r>
        <w:rPr>
          <w:noProof/>
        </w:rPr>
        <w:lastRenderedPageBreak/>
        <w:drawing>
          <wp:inline distT="0" distB="0" distL="0" distR="0">
            <wp:extent cx="5940425" cy="9020175"/>
            <wp:effectExtent l="19050" t="0" r="3175" b="0"/>
            <wp:docPr id="3" name="Рисунок 3" descr="K:\САЙТ\ИССЛЕДОВАТЕЛЬСКА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САЙТ\ИССЛЕДОВАТЕЛЬСКА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E" w:rsidRDefault="00013B7E"/>
    <w:p w:rsidR="00013B7E" w:rsidRDefault="00013B7E">
      <w:r>
        <w:rPr>
          <w:noProof/>
        </w:rPr>
        <w:drawing>
          <wp:inline distT="0" distB="0" distL="0" distR="0">
            <wp:extent cx="5940425" cy="8791575"/>
            <wp:effectExtent l="19050" t="0" r="3175" b="0"/>
            <wp:docPr id="4" name="Рисунок 4" descr="K:\САЙТ\ИССЛЕДОВАТЕЛЬСКА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САЙТ\ИССЛЕДОВАТЕЛЬСКАЯ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E" w:rsidRDefault="00013B7E">
      <w:r>
        <w:rPr>
          <w:noProof/>
        </w:rPr>
        <w:lastRenderedPageBreak/>
        <w:drawing>
          <wp:inline distT="0" distB="0" distL="0" distR="0">
            <wp:extent cx="5940425" cy="8943975"/>
            <wp:effectExtent l="19050" t="0" r="3175" b="0"/>
            <wp:docPr id="5" name="Рисунок 5" descr="K:\САЙТ\ИССЛЕДОВАТЕЛЬСКА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САЙТ\ИССЛЕДОВАТЕЛЬСКАЯ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E" w:rsidRDefault="00013B7E">
      <w:r>
        <w:rPr>
          <w:noProof/>
        </w:rPr>
        <w:lastRenderedPageBreak/>
        <w:drawing>
          <wp:inline distT="0" distB="0" distL="0" distR="0">
            <wp:extent cx="5940425" cy="8743950"/>
            <wp:effectExtent l="19050" t="0" r="3175" b="0"/>
            <wp:docPr id="6" name="Рисунок 6" descr="K:\САЙТ\ИССЛЕДОВАТЕЛЬСКА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САЙТ\ИССЛЕДОВАТЕЛЬСКАЯ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E" w:rsidRDefault="00013B7E"/>
    <w:p w:rsidR="00013B7E" w:rsidRDefault="00013B7E">
      <w:r>
        <w:rPr>
          <w:noProof/>
        </w:rPr>
        <w:lastRenderedPageBreak/>
        <w:drawing>
          <wp:inline distT="0" distB="0" distL="0" distR="0">
            <wp:extent cx="5940425" cy="8877300"/>
            <wp:effectExtent l="19050" t="0" r="3175" b="0"/>
            <wp:docPr id="7" name="Рисунок 7" descr="K:\САЙТ\ИССЛЕДОВАТЕЛЬСКА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САЙТ\ИССЛЕДОВАТЕЛЬСКАЯ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E" w:rsidRDefault="00013B7E"/>
    <w:p w:rsidR="00013B7E" w:rsidRDefault="00013B7E">
      <w:r>
        <w:rPr>
          <w:noProof/>
        </w:rPr>
        <w:lastRenderedPageBreak/>
        <w:drawing>
          <wp:inline distT="0" distB="0" distL="0" distR="0">
            <wp:extent cx="5938909" cy="8982075"/>
            <wp:effectExtent l="19050" t="0" r="4691" b="0"/>
            <wp:docPr id="8" name="Рисунок 8" descr="K:\САЙТ\ИССЛЕДОВАТЕЛЬСКА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САЙТ\ИССЛЕДОВАТЕЛЬСКАЯ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E" w:rsidRDefault="00013B7E">
      <w:r>
        <w:rPr>
          <w:noProof/>
        </w:rPr>
        <w:lastRenderedPageBreak/>
        <w:drawing>
          <wp:inline distT="0" distB="0" distL="0" distR="0">
            <wp:extent cx="5938909" cy="9153525"/>
            <wp:effectExtent l="19050" t="0" r="4691" b="0"/>
            <wp:docPr id="9" name="Рисунок 9" descr="K:\САЙТ\ИССЛЕДОВАТЕЛЬСКАЯ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САЙТ\ИССЛЕДОВАТЕЛЬСКАЯ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E" w:rsidRDefault="00013B7E">
      <w:r>
        <w:rPr>
          <w:noProof/>
        </w:rPr>
        <w:lastRenderedPageBreak/>
        <w:drawing>
          <wp:inline distT="0" distB="0" distL="0" distR="0">
            <wp:extent cx="5940425" cy="8963025"/>
            <wp:effectExtent l="19050" t="0" r="3175" b="0"/>
            <wp:docPr id="10" name="Рисунок 10" descr="K:\САЙТ\ИССЛЕДОВАТЕЛЬСКАЯ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САЙТ\ИССЛЕДОВАТЕЛЬСКАЯ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7E" w:rsidRDefault="00013B7E">
      <w:r>
        <w:rPr>
          <w:noProof/>
        </w:rPr>
        <w:lastRenderedPageBreak/>
        <w:drawing>
          <wp:inline distT="0" distB="0" distL="0" distR="0">
            <wp:extent cx="5940425" cy="8820150"/>
            <wp:effectExtent l="19050" t="0" r="3175" b="0"/>
            <wp:docPr id="11" name="Рисунок 11" descr="K:\САЙТ\ИССЛЕДОВАТЕЛЬСКАЯ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САЙТ\ИССЛЕДОВАТЕЛЬСКАЯ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B7E" w:rsidSect="00013B7E">
      <w:pgSz w:w="11906" w:h="16838"/>
      <w:pgMar w:top="1134" w:right="850" w:bottom="1134" w:left="1701" w:header="708" w:footer="708" w:gutter="0"/>
      <w:pgBorders w:offsetFrom="page">
        <w:top w:val="triangles" w:sz="31" w:space="24" w:color="auto"/>
        <w:left w:val="triangles" w:sz="31" w:space="24" w:color="auto"/>
        <w:bottom w:val="triangles" w:sz="31" w:space="24" w:color="auto"/>
        <w:right w:val="tri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13B7E"/>
    <w:rsid w:val="00013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9С</dc:creator>
  <cp:keywords/>
  <dc:description/>
  <cp:lastModifiedBy>9С</cp:lastModifiedBy>
  <cp:revision>2</cp:revision>
  <dcterms:created xsi:type="dcterms:W3CDTF">2017-01-29T12:28:00Z</dcterms:created>
  <dcterms:modified xsi:type="dcterms:W3CDTF">2017-01-29T12:35:00Z</dcterms:modified>
</cp:coreProperties>
</file>